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58" w:rsidRDefault="00ED47A4">
      <w:r>
        <w:rPr>
          <w:rFonts w:ascii="Arial" w:hAnsi="Arial" w:cs="Arial"/>
          <w:color w:val="000000"/>
          <w:shd w:val="clear" w:color="auto" w:fill="E0EBEB"/>
        </w:rPr>
        <w:t>El objetivo del presente trabajo es analizar la interacción entre los factores comunes a las psicoterapias y las intervenciones de los terapeutas en psicoterapia. Para ello, se evaluó en un primer momento, la evolución de los factores comunes a las psicoterapias. Luego, se estudió la evolución de las intervenciones, para luego indagar acerca de la posible relación entre ellos. Se consideraron, a su vez, aquellos factores influyentes en las intervenciones, para finalmente pensar en las posibles modalidades de estudio de las intervenciones que incluyan no solo su análisis de modo individual, sino también, en su relación con otras intervenciones o procesos del acto terapéutico</w:t>
      </w:r>
    </w:p>
    <w:sectPr w:rsidR="00335258" w:rsidSect="003352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7A4"/>
    <w:rsid w:val="00335258"/>
    <w:rsid w:val="00ED47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578</Characters>
  <Application>Microsoft Office Word</Application>
  <DocSecurity>0</DocSecurity>
  <Lines>4</Lines>
  <Paragraphs>1</Paragraphs>
  <ScaleCrop>false</ScaleCrop>
  <Company>Universidad de Belgrano</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2014-07-28T17:52:00Z</dcterms:created>
  <dcterms:modified xsi:type="dcterms:W3CDTF">2014-07-28T17:52:00Z</dcterms:modified>
</cp:coreProperties>
</file>